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68" w:rsidRDefault="0066786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tbl>
      <w:tblPr>
        <w:tblW w:w="13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19"/>
        <w:gridCol w:w="1918"/>
        <w:gridCol w:w="1768"/>
        <w:gridCol w:w="1701"/>
        <w:gridCol w:w="1984"/>
        <w:gridCol w:w="1276"/>
        <w:gridCol w:w="1134"/>
        <w:gridCol w:w="1425"/>
      </w:tblGrid>
      <w:tr w:rsidR="00667868" w:rsidRPr="00884A0C" w:rsidTr="00B827EB">
        <w:trPr>
          <w:trHeight w:val="675"/>
        </w:trPr>
        <w:tc>
          <w:tcPr>
            <w:tcW w:w="13325" w:type="dxa"/>
            <w:gridSpan w:val="8"/>
            <w:noWrap/>
            <w:vAlign w:val="bottom"/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Сводные данные по бюджету времени (в неделях)</w:t>
            </w:r>
          </w:p>
        </w:tc>
      </w:tr>
      <w:tr w:rsidR="00667868" w:rsidRPr="00884A0C" w:rsidTr="00B827EB">
        <w:trPr>
          <w:trHeight w:val="330"/>
        </w:trPr>
        <w:tc>
          <w:tcPr>
            <w:tcW w:w="2119" w:type="dxa"/>
            <w:noWrap/>
            <w:vAlign w:val="bottom"/>
            <w:hideMark/>
          </w:tcPr>
          <w:p w:rsidR="00667868" w:rsidRPr="00884A0C" w:rsidRDefault="00667868" w:rsidP="00B827E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noWrap/>
            <w:vAlign w:val="bottom"/>
            <w:hideMark/>
          </w:tcPr>
          <w:p w:rsidR="00667868" w:rsidRPr="00884A0C" w:rsidRDefault="00667868" w:rsidP="00B827E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68" w:type="dxa"/>
            <w:noWrap/>
            <w:vAlign w:val="bottom"/>
            <w:hideMark/>
          </w:tcPr>
          <w:p w:rsidR="00667868" w:rsidRPr="00884A0C" w:rsidRDefault="00667868" w:rsidP="00B827E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667868" w:rsidRPr="00884A0C" w:rsidRDefault="00667868" w:rsidP="00B827E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667868" w:rsidRPr="00884A0C" w:rsidRDefault="00667868" w:rsidP="00B827E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667868" w:rsidRPr="00884A0C" w:rsidRDefault="00667868" w:rsidP="00B827E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67868" w:rsidRPr="00884A0C" w:rsidRDefault="00667868" w:rsidP="00B827E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25" w:type="dxa"/>
            <w:noWrap/>
            <w:vAlign w:val="bottom"/>
            <w:hideMark/>
          </w:tcPr>
          <w:p w:rsidR="00667868" w:rsidRPr="00884A0C" w:rsidRDefault="00667868" w:rsidP="00B827E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67868" w:rsidRPr="00884A0C" w:rsidTr="00B827EB">
        <w:trPr>
          <w:trHeight w:val="1904"/>
        </w:trPr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7868" w:rsidRPr="00884A0C" w:rsidRDefault="00667868" w:rsidP="00B827EB">
            <w:pPr>
              <w:spacing w:after="0"/>
              <w:ind w:left="5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 по дисциплинам</w:t>
            </w:r>
            <w:proofErr w:type="gramEnd"/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(по курсам)</w:t>
            </w:r>
          </w:p>
        </w:tc>
      </w:tr>
      <w:tr w:rsidR="00667868" w:rsidRPr="00884A0C" w:rsidTr="00B827EB">
        <w:trPr>
          <w:trHeight w:val="330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67868" w:rsidRPr="00F40FA6" w:rsidTr="00B827EB">
        <w:trPr>
          <w:trHeight w:val="330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sz w:val="24"/>
                <w:szCs w:val="24"/>
              </w:rPr>
              <w:t>I курс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FA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67868" w:rsidRPr="00F40FA6" w:rsidTr="00B827EB">
        <w:trPr>
          <w:trHeight w:val="330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sz w:val="24"/>
                <w:szCs w:val="24"/>
              </w:rPr>
              <w:t>II курс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F4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FA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67868" w:rsidRPr="00F40FA6" w:rsidTr="00B827EB">
        <w:trPr>
          <w:trHeight w:val="330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sz w:val="24"/>
                <w:szCs w:val="24"/>
              </w:rPr>
              <w:t>III курс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4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4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67868" w:rsidRPr="00F40FA6" w:rsidTr="00B827EB">
        <w:trPr>
          <w:trHeight w:val="330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7868" w:rsidRPr="00884A0C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F4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</w:t>
            </w:r>
            <w:proofErr w:type="spellEnd"/>
            <w:r w:rsidRPr="00F4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67868" w:rsidRPr="00F40FA6" w:rsidRDefault="00667868" w:rsidP="00B827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</w:t>
            </w:r>
          </w:p>
        </w:tc>
      </w:tr>
    </w:tbl>
    <w:p w:rsidR="00667868" w:rsidRDefault="00667868" w:rsidP="00667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868" w:rsidRDefault="0066786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868" w:rsidRDefault="00667868" w:rsidP="00667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868" w:rsidRDefault="00667868" w:rsidP="006678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F9040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667868" w:rsidRPr="00F90401" w:rsidRDefault="00667868" w:rsidP="00667868">
      <w:pPr>
        <w:tabs>
          <w:tab w:val="left" w:pos="5208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868" w:rsidRPr="00F90401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0401">
        <w:rPr>
          <w:rFonts w:ascii="Times New Roman" w:eastAsia="Calibri" w:hAnsi="Times New Roman" w:cs="Times New Roman"/>
          <w:b/>
          <w:sz w:val="24"/>
          <w:szCs w:val="24"/>
        </w:rPr>
        <w:t>1.1Нормативная база реализации Программы подготовки квалифицированных рабочих и служащих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К рабочему учебному плану по профессии подготовки квалифицированных рабочих, служащих 35.01.13  «Тракторист-машинист сельскохозяйственного производства» краевого государственного бюджетного профессионального образовательного учреждения «Уярский сельскохозяйственный техникум»  разработан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законом Российской Федерации «Об образовании» от 29.12.2012 № 273-ФЗ «Об образовании в Российской Федерации»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по профессии среднего профессионального образования (далее СПО), утвержденного приказом Министерства образования и науки Российской Федерации  № 740 от 02.08.2013 г, зарегистрированным Министерством  юстиции (рег.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073">
        <w:rPr>
          <w:rFonts w:ascii="Times New Roman" w:eastAsia="Calibri" w:hAnsi="Times New Roman" w:cs="Times New Roman"/>
          <w:sz w:val="24"/>
          <w:szCs w:val="24"/>
        </w:rPr>
        <w:t>29506 от 20.08.2013 г), Федерального государственного образовательного стандарта среднего (полного) общего образования, реализуемого в пределах ППКРС с учетом профиля  получаемого профессионального образования (приказ № 390</w:t>
      </w:r>
      <w:proofErr w:type="gramEnd"/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08207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России от 14 июня 2013г. № 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(ред. 15.12.2014 г)</w:t>
      </w: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08207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России от 18 апреля 2013г. № 291 «Об утверждении Положения о практике </w:t>
      </w: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, осваивающих основные профессиональные образовательные программы среднего профессионального образования»; </w:t>
      </w:r>
      <w:r>
        <w:rPr>
          <w:rFonts w:ascii="Times New Roman" w:eastAsia="Calibri" w:hAnsi="Times New Roman" w:cs="Times New Roman"/>
          <w:sz w:val="24"/>
          <w:szCs w:val="24"/>
        </w:rPr>
        <w:t>(ред.18.08.2016 г)</w:t>
      </w: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08207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России от 16 августа 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 ми и дополнениями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31 января 2014 г</w:t>
      </w: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08207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России от 25 октября 2013г. № 1186 «Об утверждении Порядка заполнения, учета и выдачи дипломов о среднем профессиональном образование и их дубликатов»;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08207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России от 5 июня 2014г. № 632 «Об установлении соответствия профессий и специальностей среднего профессионального образования, перечни которых утверждены  приказом Министерства образования и науки Российской Федерации от 29 октября 2013г. №1199, 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Письма </w:t>
      </w:r>
      <w:proofErr w:type="spellStart"/>
      <w:r w:rsidRPr="0008207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России, Федеральной службы по надзору в сфере образования и науки от 17 февраля 2014г. № 02-68 «О прохождении государственной итоговой аттестации по образовательным программам среднего общего образования </w:t>
      </w: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по образовательным программам среднего профессионального образования»; 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Письма </w:t>
      </w:r>
      <w:proofErr w:type="spellStart"/>
      <w:r w:rsidRPr="0008207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России от 17 марта 2015г.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образования»; 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«Общероссийского классификатора профессий рабочих должностей служащих и тарифных разрядов»;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2073">
        <w:rPr>
          <w:rFonts w:ascii="Times New Roman" w:eastAsia="Calibri" w:hAnsi="Times New Roman" w:cs="Times New Roman"/>
          <w:sz w:val="24"/>
          <w:szCs w:val="24"/>
        </w:rPr>
        <w:lastRenderedPageBreak/>
        <w:t>Единного</w:t>
      </w:r>
      <w:proofErr w:type="spell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тарифно-квалификационного справочника работ и профессий рабочих (ЕТКС) (выпуска 1-69; Москва, 1999-2000 гг. изд. Министерство труда и социального развития Российской Федерации).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ФЗ «О воинской обязанности и военной службе от 28.03.1998г.№53»;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>Приказа Министра обороны и Министерства образования и науки № 96/134 от 24 февраля 2010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в Минюсте РФ 12.04.2010 № 16866);</w:t>
      </w:r>
      <w:proofErr w:type="gramEnd"/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08207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России от 26.12.2013 N 1408 "Об утверждении примерных </w:t>
      </w: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>программ профессионального обучения водителей транспортных средств соответствующих категорий</w:t>
      </w:r>
      <w:proofErr w:type="gram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и подкатегорий"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Перечня профессий СПО (Приказа </w:t>
      </w:r>
      <w:proofErr w:type="spellStart"/>
      <w:r w:rsidRPr="0008207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России от 28.09.2009 г. № №354)с изменениями от 29.10.2013.г. № 1199;</w:t>
      </w:r>
    </w:p>
    <w:p w:rsidR="00667868" w:rsidRPr="00F90401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0401">
        <w:rPr>
          <w:rFonts w:ascii="Times New Roman" w:eastAsia="Calibri" w:hAnsi="Times New Roman" w:cs="Times New Roman"/>
          <w:b/>
          <w:sz w:val="24"/>
          <w:szCs w:val="24"/>
        </w:rPr>
        <w:t>1.2 Организация учебного процесса и режим занятий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Учебный план КГБПОУ «Уярский сельскохозяйственный техникум» является нормативным документом, в нем: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определена квалификационная структура профессии, срок обучения, структура учебного года;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определен состав и последовательность изучения предметов общеобразовательного, общепрофессионального и профессионального циклов;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определены учебные дисциплины, вынесенные на аттестацию, количество часов на консультации, лабораторные и практические работы;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определена обязательная и максимальная нагрузка студентов 1-ого – 3-его курсов.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Дата начала занятий – 1 сентября.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>Техникум работает по режиму пятидневной рабочей недели, продолжительность занятий – 45 минут, сгруппированы парами,  перерыв между парами 5 минут.</w:t>
      </w:r>
      <w:proofErr w:type="gram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Занятия начинаются в 8-30 мин. и заканчиваются в 16.05мин. Для приема пищи установлен перерыв длительностью 55 минут, после 2 пары  с  11-50  до 12-45. 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Недельная учебная нагрузка обучающихся соответствует </w:t>
      </w:r>
      <w:proofErr w:type="spellStart"/>
      <w:r w:rsidRPr="0008207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2.4.2.2821-10 от 04.03.2011) и составляет 36 часов в неделю на первом - третьем курсах.</w:t>
      </w:r>
      <w:r>
        <w:rPr>
          <w:rFonts w:ascii="Times New Roman" w:eastAsia="Calibri" w:hAnsi="Times New Roman" w:cs="Times New Roman"/>
          <w:sz w:val="24"/>
          <w:szCs w:val="24"/>
        </w:rPr>
        <w:t>, общий бюджет времени составляет 147 недель.</w:t>
      </w:r>
      <w:proofErr w:type="gramEnd"/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(всего) составляет 5862 часа, включая: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обязательную аудиторную нагрузку (всего) – </w:t>
      </w:r>
      <w:r>
        <w:rPr>
          <w:rFonts w:ascii="Times New Roman" w:eastAsia="Calibri" w:hAnsi="Times New Roman" w:cs="Times New Roman"/>
          <w:sz w:val="24"/>
          <w:szCs w:val="24"/>
        </w:rPr>
        <w:t>2772  часа</w:t>
      </w:r>
      <w:r w:rsidRPr="0008207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самостоятельную работу обучающихся – 1386 часов,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учебную и производственную практику – </w:t>
      </w:r>
      <w:r>
        <w:rPr>
          <w:rFonts w:ascii="Times New Roman" w:eastAsia="Calibri" w:hAnsi="Times New Roman" w:cs="Times New Roman"/>
          <w:sz w:val="24"/>
          <w:szCs w:val="24"/>
        </w:rPr>
        <w:t>1404</w:t>
      </w: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часа,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консультации – (всего 300 часов</w:t>
      </w: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>)и</w:t>
      </w:r>
      <w:proofErr w:type="gramEnd"/>
      <w:r w:rsidRPr="00082073">
        <w:rPr>
          <w:rFonts w:ascii="Times New Roman" w:eastAsia="Calibri" w:hAnsi="Times New Roman" w:cs="Times New Roman"/>
          <w:sz w:val="24"/>
          <w:szCs w:val="24"/>
        </w:rPr>
        <w:t>з расчета  4 часа на студента в год,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промежуточную аттестацию (всего) – 5 недель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итоговую государственную аттестацию – 2 недели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и учебная  практики проводятся  при освоении обучающимися профессиональных компетенций в рамках профессиональных модулей,  чередуясь с теоретическими занятиями в лабораториях,  учебно-производственном  хозяйстве, </w:t>
      </w:r>
      <w:proofErr w:type="spellStart"/>
      <w:r w:rsidRPr="00082073">
        <w:rPr>
          <w:rFonts w:ascii="Times New Roman" w:eastAsia="Calibri" w:hAnsi="Times New Roman" w:cs="Times New Roman"/>
          <w:sz w:val="24"/>
          <w:szCs w:val="24"/>
        </w:rPr>
        <w:t>трактородроме</w:t>
      </w:r>
      <w:proofErr w:type="spell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2073">
        <w:rPr>
          <w:rFonts w:ascii="Times New Roman" w:eastAsia="Calibri" w:hAnsi="Times New Roman" w:cs="Times New Roman"/>
          <w:sz w:val="24"/>
          <w:szCs w:val="24"/>
        </w:rPr>
        <w:lastRenderedPageBreak/>
        <w:t>автодроме, на дорогах местного значения (вождение)  под руководством мастера производственного обучения концентрированно   на 1- 3 курсах Оценка качества освоения учебных дисциплин общеобразовательного цикла основной профессиональной образовательной программы проводится с помощью входного, текущего контроля, промежуточной аттестации и экзаменов.</w:t>
      </w:r>
      <w:proofErr w:type="gramEnd"/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Входной, текущий контроль проводится в пределах учебного времени, отведенного на соответствующую учебную дисциплину. Проводится в устной и письменной формах различного вида.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Каникулярное время на первом и втором курсах составляет 2 недели зимних и 9 недель летних каникул. На третьем курсе 2 недели зимних каникул.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Учебный план содержит инвариантную часть, представленную общеобразовательным, общепрофессиональным, профессиональным циклами, разделом «Физическая культура».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868" w:rsidRPr="00F90401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0401">
        <w:rPr>
          <w:rFonts w:ascii="Times New Roman" w:eastAsia="Calibri" w:hAnsi="Times New Roman" w:cs="Times New Roman"/>
          <w:b/>
          <w:sz w:val="24"/>
          <w:szCs w:val="24"/>
        </w:rPr>
        <w:t>1.3. Общеобразовательный цикл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Общеобразовательный цикл программы подготовки квалифицированных рабочих и служащих по профессии 35.01.13 Тракторист-машинист сельскохозяйственного производства формируется с учетом технического профиля получаемого профессионального образования.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Максимальная учебная нагрузка общеобразовательного цикла составляет: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Всего -2587 часов,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Самостоятельная работа – 868 часов.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Аудиторная обязательная базовые учебные дисциплины – 1329 часов, профильные учебные дисциплины: математика, алгебра и начала анализа, геометрия  информатика</w:t>
      </w: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физика – 600 часов; дополнительные дисциплины  123 часа 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Итого на весь цикл  -2052  часов.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Общеобразовательная подготовка реализуется на первом и втором курсах обучения</w:t>
      </w: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082073">
        <w:rPr>
          <w:rFonts w:ascii="Times New Roman" w:eastAsia="Calibri" w:hAnsi="Times New Roman" w:cs="Times New Roman"/>
          <w:sz w:val="24"/>
          <w:szCs w:val="24"/>
        </w:rPr>
        <w:t>180  часов из цикла дополнительные учебные дисциплины по выбору распределены на увеличение объёма учебной нагрузки  и на общеобразовательные дисциплины: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27 часов на математику;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30 часов на физическую культуру</w:t>
      </w: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введены  дисциплины</w:t>
      </w: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 социальная психология – 48 часов, твоя профессиональная карьера – 37 часов, проектная деятельность – 38 часов. 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При проведении занятий  по «Иностранному языку» и «Информатике», осуществляется деление на две подгруппы  (не менее 8 человек) при наполняемости группы  24 человека.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AB4">
        <w:rPr>
          <w:rFonts w:ascii="Times New Roman" w:eastAsia="Calibri" w:hAnsi="Times New Roman" w:cs="Times New Roman"/>
          <w:sz w:val="24"/>
          <w:szCs w:val="24"/>
        </w:rPr>
        <w:t>Промежуточная аттестация</w:t>
      </w: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проводится в форме дифференцированных зачетов за счет времени, отведенного на общеобразовательную дисциплину.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Дисциплина «Физическая культура» предусматривает 40 часов обязательной учебной нагрузки, еженедельная самостоятельная учебная нагрузка – 2 часа в неделю за счет различных форм внеаудиторных занятий в различных спортивных секциях.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A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1.4. Общепрофессиональный цикл</w:t>
      </w: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представлен дисциплинами ОП.01 – ОП.06. Обязательная аудиторная нагрузка цикла составляет 279  часов, из них 213 - лабораторные и практические занятия.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Введена новая дисциплина ОП 06 Технология точного земледелия, которая позволяет приобретать навыки работы с применением космических навигационных систем, применения сигналов   системы глобального позиционирования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GPS</w:t>
      </w:r>
      <w:r>
        <w:rPr>
          <w:rFonts w:ascii="Times New Roman" w:eastAsia="Calibri" w:hAnsi="Times New Roman" w:cs="Times New Roman"/>
          <w:sz w:val="24"/>
          <w:szCs w:val="24"/>
        </w:rPr>
        <w:t xml:space="preserve"> , системы картирования урожайности и др. 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AB4">
        <w:rPr>
          <w:rFonts w:ascii="Times New Roman" w:eastAsia="Calibri" w:hAnsi="Times New Roman" w:cs="Times New Roman"/>
          <w:b/>
          <w:sz w:val="24"/>
          <w:szCs w:val="24"/>
        </w:rPr>
        <w:t>1.5. Профессиональный цикл</w:t>
      </w: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представлен модулями ПМ.01 – ПМ.03 и вариативной частью ПМ.04. Обязательная аудиторная нагрузка цикла составляет 1845 часов (без учета ФК.00 – 40 часов), из них лабораторные и практические занятия – 439 часов.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Распределение часов аудиторной нагрузки следующее: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ПМ.01 Эксплуатация и техническое обслуживание сельскохозяйственных машин и оборудования – 113 часов,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ПМ.02 Выполнение слесарных работ по ремонту и техническому обслуживанию сельскохозяйственных машин и оборудования – 96 часов.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ПМ.03 Транспортировка грузов – 128 часов.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При участии работодателей осуществлен анализ соответствия требований к уровню знаний и умений каждой профессиональной компетенции профессионального стандарта. Анализ позволил расширить требования к знаниям и умениям  профессиональных модулей, лучше изучить требования работодателей и при разработке программ ПМ помог обоснованно  подойти к формированию ее вариативной части.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Освоение рабочей учебной программы по профессиональным модулям  предусмотрено параллельно с изучением предметов общепрофессионального цикла: ОП.01. Основы технического черчения, ОП.02. Основы материаловедения и технология обще слесарных работ, ОП.03. Техническая механика с основами технических измерений, ОП.04. Основы электротехники, ОП.05. Безопасность жизнедеятельности, ОП.06 Технология точного земледелия.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На теоретических занятиях используются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073">
        <w:rPr>
          <w:rFonts w:ascii="Times New Roman" w:eastAsia="Calibri" w:hAnsi="Times New Roman" w:cs="Times New Roman"/>
          <w:sz w:val="24"/>
          <w:szCs w:val="24"/>
        </w:rPr>
        <w:t>детали, сборочные единицы, приборы и агрегаты, изучение которых сопровождается показом на действующих моделях и агрегатах, используется компьютерное обеспечение процесса обучения. При необходимости используются схемы, плакаты. На уроках предусмотрена самостоятельная работа обучающихся, выполнение лабораторных и практических работ.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При освоении студентами профессиональных модулей проводятся учебная практика и производственная практика (ПМ.01, ПМ.02, ПМ.03).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Индивидуальное вождение проводится в дни теоретических занятий: на первом-втором курсах на тракторах и комбайнах в объеме 19 часов, На третьем курсе  на автомобилях категории «С» в объеме 72 часов.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Реализация программы профессионального модуля включает обязательную производственную практику, которая проводится на заключительном этапе обучения в организациях и предприятиях сельскохозяйственного профиля различных форм собственности. Основой для прохождения производственной практики является двухсторонний договор с указанием места прохождения, сроков, порядка ее проведения, условий выполнения программы, обязательств обеих сторон.</w:t>
      </w:r>
    </w:p>
    <w:p w:rsidR="00667868" w:rsidRPr="00884A0C" w:rsidRDefault="00667868" w:rsidP="00667868">
      <w:pPr>
        <w:tabs>
          <w:tab w:val="left" w:pos="5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Договоры  заключаются на период прохождения практики – весенне-осенние полевые работы. Договоры заключены с ООО «ОПХ «Солянское», ООО «Нектар», ООО «Телец», ЗАО «</w:t>
      </w:r>
      <w:proofErr w:type="spellStart"/>
      <w:r w:rsidRPr="00082073">
        <w:rPr>
          <w:rFonts w:ascii="Times New Roman" w:eastAsia="Calibri" w:hAnsi="Times New Roman" w:cs="Times New Roman"/>
          <w:sz w:val="24"/>
          <w:szCs w:val="24"/>
        </w:rPr>
        <w:t>Авдинское</w:t>
      </w:r>
      <w:proofErr w:type="spellEnd"/>
      <w:r w:rsidRPr="00082073">
        <w:rPr>
          <w:rFonts w:ascii="Times New Roman" w:eastAsia="Calibri" w:hAnsi="Times New Roman" w:cs="Times New Roman"/>
          <w:sz w:val="24"/>
          <w:szCs w:val="24"/>
        </w:rPr>
        <w:t>», ООО «Искра»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ООО «Кильчуг» и др.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.</w:t>
      </w:r>
      <w:proofErr w:type="gramEnd"/>
      <w:r w:rsidRPr="00F9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уровня профессионального образования, качественной отработки  профессиональных компетенций, в соответствии с решением цикловой комиссии,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педагогического совета,  заключенного   договора  с ООО «ОПХ «Солянское» № 1 </w:t>
      </w:r>
      <w:r w:rsidRPr="00F90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03.10.2015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г, продолжаем проведение всех видов практик по  дуальному  обучению по профессии 35.01.13 Тракторист-машинист сельскохозяйственного производства . 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Министерством сельского хозяйства Красноярского края определены базовые  хозяйства края с которыми должны сотрудничать образовательные учреждения, таковыми являются</w:t>
      </w:r>
      <w:r w:rsidRPr="001703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073">
        <w:rPr>
          <w:rFonts w:ascii="Times New Roman" w:eastAsia="Calibri" w:hAnsi="Times New Roman" w:cs="Times New Roman"/>
          <w:sz w:val="24"/>
          <w:szCs w:val="24"/>
        </w:rPr>
        <w:t>ООО «ОПХ «Солянское»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 </w:t>
      </w:r>
      <w:r w:rsidRPr="00082073">
        <w:rPr>
          <w:rFonts w:ascii="Times New Roman" w:eastAsia="Calibri" w:hAnsi="Times New Roman" w:cs="Times New Roman"/>
          <w:sz w:val="24"/>
          <w:szCs w:val="24"/>
        </w:rPr>
        <w:t>ООО «Искра»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Рыбинского района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082073">
        <w:rPr>
          <w:rFonts w:ascii="Times New Roman" w:eastAsia="Calibri" w:hAnsi="Times New Roman" w:cs="Times New Roman"/>
          <w:sz w:val="24"/>
          <w:szCs w:val="24"/>
        </w:rPr>
        <w:t>р.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>Перед выходом на производственную практику в соответствии с Постановлением Правительства РФ от 12.07.1999г № 796 «Об утверждении правил допуска к управлению самоходными машинами и выдачи удостоверений тракториста-машиниста (тракториста)» и приказом Министерства образования РФ от 30.07.1999 г № 139 студенты сдают экзамен в органах Гостехнадзора для получения временного удостоверения на право управления тракторами и самоходными машинами.</w:t>
      </w:r>
      <w:proofErr w:type="gram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Они  получают детальную программу производственной практики, разработанную в техникуме и соответствующую требованиям стандарта, тему письменной экзаменационной работы.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В период прохождения производственной практики обучающиеся знакомятся с предприятием,  с требованиями по охране труда,  заполняют дневники производственной практики,  в которых руководитель подразделения каждый день выставляет вид работы, его объем и отметку.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В процессе прохождения производственной практики обучающиеся пишут письменную экзаменационную работу.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По окончании производственной практики студенты предоставляют заполненные дневники и производственную характеристику с рекомендациями представителя предприятия. Эти документы подписываются руководителем подразделения и заверяются печатью. А также сдают  письменную экзаменационную работу, которая рецензируется преподавателем специальных дисциплин.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Отчеты проверяются и оцениваются мастером производственного обучения.</w:t>
      </w: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Производственная практика проводится на втором курсе  и третьем курсе в процессе   освоения   профессиональных модулей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107" w:type="dxa"/>
        <w:tblLook w:val="04A0" w:firstRow="1" w:lastRow="0" w:firstColumn="1" w:lastColumn="0" w:noHBand="0" w:noVBand="1"/>
      </w:tblPr>
      <w:tblGrid>
        <w:gridCol w:w="1617"/>
        <w:gridCol w:w="5285"/>
        <w:gridCol w:w="3452"/>
      </w:tblGrid>
      <w:tr w:rsidR="00667868" w:rsidRPr="00D048C1" w:rsidTr="00B827EB">
        <w:trPr>
          <w:trHeight w:val="283"/>
        </w:trPr>
        <w:tc>
          <w:tcPr>
            <w:tcW w:w="1617" w:type="dxa"/>
          </w:tcPr>
          <w:p w:rsidR="00667868" w:rsidRPr="00D048C1" w:rsidRDefault="00667868" w:rsidP="00B827EB">
            <w:pPr>
              <w:tabs>
                <w:tab w:val="left" w:pos="52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285" w:type="dxa"/>
          </w:tcPr>
          <w:p w:rsidR="00667868" w:rsidRPr="00D048C1" w:rsidRDefault="00667868" w:rsidP="00B827EB">
            <w:pPr>
              <w:tabs>
                <w:tab w:val="left" w:pos="52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452" w:type="dxa"/>
          </w:tcPr>
          <w:p w:rsidR="00667868" w:rsidRPr="00D048C1" w:rsidRDefault="00667868" w:rsidP="00B827EB">
            <w:pPr>
              <w:tabs>
                <w:tab w:val="left" w:pos="52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667868" w:rsidRPr="00D048C1" w:rsidTr="00B827EB">
        <w:trPr>
          <w:trHeight w:val="271"/>
        </w:trPr>
        <w:tc>
          <w:tcPr>
            <w:tcW w:w="1617" w:type="dxa"/>
          </w:tcPr>
          <w:p w:rsidR="00667868" w:rsidRPr="00D048C1" w:rsidRDefault="00667868" w:rsidP="00B827EB">
            <w:pPr>
              <w:tabs>
                <w:tab w:val="left" w:pos="52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5" w:type="dxa"/>
          </w:tcPr>
          <w:p w:rsidR="00667868" w:rsidRPr="00D048C1" w:rsidRDefault="00667868" w:rsidP="00B827EB">
            <w:pPr>
              <w:tabs>
                <w:tab w:val="left" w:pos="52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452" w:type="dxa"/>
          </w:tcPr>
          <w:p w:rsidR="00667868" w:rsidRPr="00D048C1" w:rsidRDefault="00667868" w:rsidP="00B827EB">
            <w:pPr>
              <w:tabs>
                <w:tab w:val="left" w:pos="52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667868" w:rsidRPr="00D048C1" w:rsidTr="00B827EB">
        <w:trPr>
          <w:trHeight w:val="296"/>
        </w:trPr>
        <w:tc>
          <w:tcPr>
            <w:tcW w:w="1617" w:type="dxa"/>
          </w:tcPr>
          <w:p w:rsidR="00667868" w:rsidRPr="00D048C1" w:rsidRDefault="00667868" w:rsidP="00B827EB">
            <w:pPr>
              <w:tabs>
                <w:tab w:val="left" w:pos="52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5" w:type="dxa"/>
          </w:tcPr>
          <w:p w:rsidR="00667868" w:rsidRPr="00D048C1" w:rsidRDefault="00667868" w:rsidP="00B827EB">
            <w:pPr>
              <w:tabs>
                <w:tab w:val="left" w:pos="52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452" w:type="dxa"/>
          </w:tcPr>
          <w:p w:rsidR="00667868" w:rsidRPr="00D048C1" w:rsidRDefault="00667868" w:rsidP="00B827EB">
            <w:pPr>
              <w:tabs>
                <w:tab w:val="left" w:pos="52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</w:tr>
    </w:tbl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Всего учебная и производственная практика составляет  </w:t>
      </w:r>
      <w:r>
        <w:rPr>
          <w:rFonts w:ascii="Times New Roman" w:eastAsia="Calibri" w:hAnsi="Times New Roman" w:cs="Times New Roman"/>
          <w:sz w:val="24"/>
          <w:szCs w:val="24"/>
        </w:rPr>
        <w:t xml:space="preserve">1404 </w:t>
      </w:r>
      <w:r w:rsidRPr="00082073">
        <w:rPr>
          <w:rFonts w:ascii="Times New Roman" w:eastAsia="Calibri" w:hAnsi="Times New Roman" w:cs="Times New Roman"/>
          <w:sz w:val="24"/>
          <w:szCs w:val="24"/>
        </w:rPr>
        <w:t>часа без учета часов индивидуального вождения.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В учебном плане отражены уровни усвоения: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1 уровень – ознакомительный (узнавание ранее изученных объектов, свойств, процессов в данной профессиональной деятельности и выполнение действий с опорой (подсказкой));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2 уровень – репродуктивный (выполнение деятельности по образцу, инструкции или под руководством);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3 – </w:t>
      </w: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>продуктивный</w:t>
      </w:r>
      <w:proofErr w:type="gram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(планирование и самостоятельное выполнение деятельности выполнение деятельности, решение проблемных задач).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868" w:rsidRPr="00E127AA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1.6</w:t>
      </w:r>
      <w:r w:rsidRPr="00E127AA">
        <w:rPr>
          <w:rFonts w:ascii="Times New Roman" w:eastAsia="Calibri" w:hAnsi="Times New Roman" w:cs="Times New Roman"/>
          <w:b/>
          <w:sz w:val="24"/>
          <w:szCs w:val="24"/>
        </w:rPr>
        <w:t>. Формирование вариативной части ППКРС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Вариативная часть ППКРС распределена следующим образом: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основании результатов проведенного анкетирования работодателей, специалистов предприятий и организаций района, анализа функциональной карты, согласования её с работодателями, по решению педагогического совета техникума на третьем курсе обучения введен вариативный профессиональный модуль ПМ.04, позволяющий студенту изучить курс МДК.04.01 по программе курса: </w:t>
      </w:r>
      <w:r>
        <w:rPr>
          <w:rFonts w:ascii="Times New Roman" w:eastAsia="Calibri" w:hAnsi="Times New Roman" w:cs="Times New Roman"/>
          <w:sz w:val="24"/>
          <w:szCs w:val="24"/>
        </w:rPr>
        <w:t>Современные технологии возделывания сельскохозяйственных культур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64 часа аудиторной нагрузки  - 40 часов лабораторно-практических;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36  часов учебной практики, 36 часов производственной практики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40 часов самостоятельной работы.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Выделены дополнитель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ные требования  к обязательным, </w:t>
      </w: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к практическому опыту, умениям и знаниям </w:t>
      </w: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. Введение вариативного модуля позволяет </w:t>
      </w: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получить углубленные знания по выбранной профессии. </w:t>
      </w:r>
    </w:p>
    <w:p w:rsidR="00667868" w:rsidRPr="00884A0C" w:rsidRDefault="00667868" w:rsidP="006678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освоения основного вида профессиональной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(ВПД) </w:t>
      </w:r>
      <w:r w:rsidRPr="00884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возделывания сельскохозяйственных культур соответствующие профессиональные компетенции (ПК):</w:t>
      </w:r>
    </w:p>
    <w:p w:rsidR="00667868" w:rsidRPr="00884A0C" w:rsidRDefault="00667868" w:rsidP="00667868">
      <w:pPr>
        <w:widowControl w:val="0"/>
        <w:numPr>
          <w:ilvl w:val="0"/>
          <w:numId w:val="1"/>
        </w:numPr>
        <w:suppressLineNumbers/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ПК.4.1. Изучить основные элементы современных отечественных ресурсосберегающих технологий возделывания зерновых, технических культур и кормовых культур;</w:t>
      </w:r>
    </w:p>
    <w:p w:rsidR="00667868" w:rsidRPr="00884A0C" w:rsidRDefault="00667868" w:rsidP="00667868">
      <w:pPr>
        <w:widowControl w:val="0"/>
        <w:numPr>
          <w:ilvl w:val="0"/>
          <w:numId w:val="1"/>
        </w:num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ПК.4.2. Ознакомиться  с современными приемами обработки почвы, методами защиты растений, способами внесения удобрений;</w:t>
      </w:r>
    </w:p>
    <w:p w:rsidR="00667868" w:rsidRPr="00884A0C" w:rsidRDefault="00667868" w:rsidP="00667868">
      <w:pPr>
        <w:widowControl w:val="0"/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ПК.4.3. Ознакомиться с высокопроизводительными и экономичными сельскохозяйственными машинами и оборудованием нового поколения;</w:t>
      </w:r>
    </w:p>
    <w:p w:rsidR="00667868" w:rsidRPr="00884A0C" w:rsidRDefault="00667868" w:rsidP="00667868">
      <w:pPr>
        <w:widowControl w:val="0"/>
        <w:numPr>
          <w:ilvl w:val="0"/>
          <w:numId w:val="1"/>
        </w:num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ПК.4.4.Научиться разрабатывать научно-обоснованные ресурсосберегающие технологии возделывания различных культур в конкретных почвенно-климатических условиях области.</w:t>
      </w:r>
    </w:p>
    <w:p w:rsidR="00667868" w:rsidRPr="00884A0C" w:rsidRDefault="00667868" w:rsidP="00667868">
      <w:pPr>
        <w:widowControl w:val="0"/>
        <w:numPr>
          <w:ilvl w:val="0"/>
          <w:numId w:val="1"/>
        </w:num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ПК.4.5. Изучить основные элементы современных отечественных ресурсосберегающих технологий возделывания зерновых, технических культур и кормовых культур;</w:t>
      </w:r>
    </w:p>
    <w:p w:rsidR="00667868" w:rsidRPr="00884A0C" w:rsidRDefault="00667868" w:rsidP="00667868">
      <w:pPr>
        <w:widowControl w:val="0"/>
        <w:numPr>
          <w:ilvl w:val="0"/>
          <w:numId w:val="1"/>
        </w:num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ПК.4.6. Изучить мировой научный и производственный опыт, разработки и технологии зерновых, технических культур и кормовых культур;</w:t>
      </w:r>
    </w:p>
    <w:p w:rsidR="00667868" w:rsidRPr="00884A0C" w:rsidRDefault="00667868" w:rsidP="00667868">
      <w:pPr>
        <w:widowControl w:val="0"/>
        <w:numPr>
          <w:ilvl w:val="0"/>
          <w:numId w:val="1"/>
        </w:num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ПК.4.7. Ознакомиться с современными приемами обработки почвы, методами защиты растений, способами внесения удобрений;</w:t>
      </w:r>
    </w:p>
    <w:p w:rsidR="00667868" w:rsidRPr="00884A0C" w:rsidRDefault="00667868" w:rsidP="00667868">
      <w:pPr>
        <w:widowControl w:val="0"/>
        <w:numPr>
          <w:ilvl w:val="0"/>
          <w:numId w:val="1"/>
        </w:num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ПК.4.8. Ознакомиться с высокопроизводительными и экономичными сельскохозяйственными машинами и оборудованием нового поколения;</w:t>
      </w:r>
    </w:p>
    <w:p w:rsidR="00667868" w:rsidRPr="00884A0C" w:rsidRDefault="00667868" w:rsidP="006678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ПК.4.9. Научиться разрабатывать научно-обоснованные ресурсосберегающие технологии возделывания различных культур в конкретных почвенно-климатических условиях области.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79  часов использованы на внедрение общепрофессиональной дисциплины – ОП.06 Технология точного земледелия.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868" w:rsidRPr="0074422E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422E">
        <w:rPr>
          <w:rFonts w:ascii="Times New Roman" w:eastAsia="Calibri" w:hAnsi="Times New Roman" w:cs="Times New Roman"/>
          <w:b/>
          <w:sz w:val="24"/>
          <w:szCs w:val="24"/>
        </w:rPr>
        <w:t>1.7. Формы проведения консультаций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Консультации для обучающихся предусматриваются в объеме 300 часов на одну группу  из расчета</w:t>
      </w: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по 4 часа на студента на каждый учебный год, не учитывается при расчете объемов учебного времени.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lastRenderedPageBreak/>
        <w:t>Консультации проводятся по учебным дисциплинам в течение всего периода обучения в письменной и устной формах, индивидуальные и групповые и включают в себя текущее консультирование, консультации к экзаменам, итоговой аттестации, проверку письменных экзаменационных работ.</w:t>
      </w:r>
      <w:proofErr w:type="gramEnd"/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Консультации проводятся со слабоуспевающими учащимися и отстающими от выполнения учебной программы; одаренными учащимися, проявляющими интерес к конкретной учебной дисциплине.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Консультации способствуют улучшению постановки всего учебно-воспитательного процесса, так как предотвращают в определенной степени неуспеваемость.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868" w:rsidRPr="0074422E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1.8</w:t>
      </w:r>
      <w:r w:rsidRPr="0074422E">
        <w:rPr>
          <w:rFonts w:ascii="Times New Roman" w:eastAsia="Calibri" w:hAnsi="Times New Roman" w:cs="Times New Roman"/>
          <w:b/>
          <w:sz w:val="24"/>
          <w:szCs w:val="24"/>
        </w:rPr>
        <w:t>. Формы проведения промежуточной аттестации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форме  зачетов, дифференцированных зачетов и экзаменов, комплексных экзаменов Зачеты проводятся за счет времени, отведенного на соответствующую дисциплину.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По учебному плану предусмотрено дифференцированных зачетов: на первом курсе –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, на втором курсе – </w:t>
      </w:r>
      <w:r>
        <w:rPr>
          <w:rFonts w:ascii="Times New Roman" w:eastAsia="Calibri" w:hAnsi="Times New Roman" w:cs="Times New Roman"/>
          <w:sz w:val="24"/>
          <w:szCs w:val="24"/>
        </w:rPr>
        <w:t>8, на третьем курсе –6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Зачеты проводятся в письменной форме, применяется лабораторный контроль, компьютерное тестирование, решение ситуационных задач и др.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в форме экзаменов проводится в день, освобожденный </w:t>
      </w:r>
      <w:r>
        <w:rPr>
          <w:rFonts w:ascii="Times New Roman" w:eastAsia="Calibri" w:hAnsi="Times New Roman" w:cs="Times New Roman"/>
          <w:sz w:val="24"/>
          <w:szCs w:val="24"/>
        </w:rPr>
        <w:t>от других форм учебной нагрузки, после изучения данного курса.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На первом курсе комплексный экзамен  – 1 по истории + обществознание (включая экономику и право)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На втором курсе комплексный экзамен – русский язык + литература, Математика, алгебра и начала математического анализа, геометрия, Физика 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Квалификационные экзамены распределены</w:t>
      </w: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ПМ.01 Эксплуатация и техническое обслуживание сельскохозяйственных машин и оборудования – 3 курс 5 семестр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ПМ.02 - Выполнение слесарных работ по ремонту и техническому обслуживанию сельскохозяйственных машин и оборудования. -</w:t>
      </w:r>
      <w:r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курс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семестр 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ПМ 03 Транспортировка грузов – 3 курс 6 семестр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ПМ 04 </w:t>
      </w:r>
      <w:r>
        <w:rPr>
          <w:rFonts w:ascii="Times New Roman" w:eastAsia="Calibri" w:hAnsi="Times New Roman" w:cs="Times New Roman"/>
          <w:sz w:val="24"/>
          <w:szCs w:val="24"/>
        </w:rPr>
        <w:t>Современные технологии возделывания сельскохозяйственных культур</w:t>
      </w: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– 3 курс 6 семестр 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По окончании прохождения учебной и производственной практики по каждому модулю предусмотрены дифференцированные зачеты.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Формы и процедуры промежуточной аттестации разрабатываются преподавателями и мастерами производственного обучения самостоятельно, рассматриваются и утверждаются на заседании цикловой комиссии, доводятся до сведения обучающихся в течение первых двух месяцев от начала обучения. Фонды оценочных средств позволяют оценить знания, умения и освоенные компетенции обучающихся.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1.5. Формы проведения государственной (итоговой) аттестации 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Формы и порядок проведения Государственной (итоговой) аттестации определяются Положением об итоговой аттестации техникума (локальный акт, утвержденный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20.09.2016 </w:t>
      </w: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 г.).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Государственная (итоговая) аттестация включает защиту выпускной квалификационной работы (выпускная практическая квалификационная работа и письменная экзаменационная работа). Тематика  выпускной квалификационной работы должна соответствовать содержанию одного или нескольких профессиональных  модулей.  Выпускная практическая квалификационная работа предусматривает сложность работы не ниже разряда (третьего) по профессии  «Тракторист-машинист сельскохозяйственного производства». Фонды оценочных сре</w:t>
      </w:r>
      <w:proofErr w:type="gramStart"/>
      <w:r w:rsidRPr="00082073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082073">
        <w:rPr>
          <w:rFonts w:ascii="Times New Roman" w:eastAsia="Calibri" w:hAnsi="Times New Roman" w:cs="Times New Roman"/>
          <w:sz w:val="24"/>
          <w:szCs w:val="24"/>
        </w:rPr>
        <w:t>я ГИА разрабатываются и утверждаются техникумом после предварительного положительного заключения работодателей.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Государственная (итоговая) аттестация проводится во втором полугодии  третьего к</w:t>
      </w:r>
      <w:r>
        <w:rPr>
          <w:rFonts w:ascii="Times New Roman" w:eastAsia="Calibri" w:hAnsi="Times New Roman" w:cs="Times New Roman"/>
          <w:sz w:val="24"/>
          <w:szCs w:val="24"/>
        </w:rPr>
        <w:t>урса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8207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Необходимым условием допуска к государственной (итоговой) аттестации является предоставление документов,  подтверждающих освоение обучающимся компетенций при изучении им теоретического материала и прохождении учебной практики по каждому из основных видов профессиональной деятельности.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Зам. директора по УР. _______________________ Г.П. Кириченко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Зав. отделением  ____________________________И.В. Куликова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 xml:space="preserve">Председатель ЦК специальных дисциплин _______________ Р.А. Наболь </w:t>
      </w:r>
    </w:p>
    <w:p w:rsidR="00667868" w:rsidRPr="00082073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73">
        <w:rPr>
          <w:rFonts w:ascii="Times New Roman" w:eastAsia="Calibri" w:hAnsi="Times New Roman" w:cs="Times New Roman"/>
          <w:sz w:val="24"/>
          <w:szCs w:val="24"/>
        </w:rPr>
        <w:t>Председатель ЦК общеобразовательных дисциплин  _______________ А.О. Овчинникова</w:t>
      </w: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868" w:rsidRPr="002F7977" w:rsidRDefault="00667868" w:rsidP="00667868">
      <w:pPr>
        <w:tabs>
          <w:tab w:val="left" w:pos="5208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868" w:rsidRDefault="00667868" w:rsidP="00667868">
      <w:pPr>
        <w:tabs>
          <w:tab w:val="left" w:pos="5208"/>
        </w:tabs>
      </w:pPr>
    </w:p>
    <w:p w:rsidR="004F6C4C" w:rsidRDefault="004F6C4C"/>
    <w:sectPr w:rsidR="004F6C4C" w:rsidSect="00667868">
      <w:headerReference w:type="default" r:id="rId8"/>
      <w:pgSz w:w="16838" w:h="11906" w:orient="landscape"/>
      <w:pgMar w:top="851" w:right="70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10" w:rsidRDefault="00EC4810" w:rsidP="00667868">
      <w:pPr>
        <w:spacing w:after="0" w:line="240" w:lineRule="auto"/>
      </w:pPr>
      <w:r>
        <w:separator/>
      </w:r>
    </w:p>
  </w:endnote>
  <w:endnote w:type="continuationSeparator" w:id="0">
    <w:p w:rsidR="00EC4810" w:rsidRDefault="00EC4810" w:rsidP="0066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10" w:rsidRDefault="00EC4810" w:rsidP="00667868">
      <w:pPr>
        <w:spacing w:after="0" w:line="240" w:lineRule="auto"/>
      </w:pPr>
      <w:r>
        <w:separator/>
      </w:r>
    </w:p>
  </w:footnote>
  <w:footnote w:type="continuationSeparator" w:id="0">
    <w:p w:rsidR="00EC4810" w:rsidRDefault="00EC4810" w:rsidP="0066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868" w:rsidRDefault="00667868">
    <w:pPr>
      <w:pStyle w:val="a4"/>
    </w:pPr>
    <w:r>
      <w:t xml:space="preserve">2016-2019 учебные годы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3717B3"/>
    <w:multiLevelType w:val="hybridMultilevel"/>
    <w:tmpl w:val="BCB89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68"/>
    <w:rsid w:val="002A23C3"/>
    <w:rsid w:val="004F6C4C"/>
    <w:rsid w:val="00667868"/>
    <w:rsid w:val="00BE5384"/>
    <w:rsid w:val="00DD39FD"/>
    <w:rsid w:val="00E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868"/>
  </w:style>
  <w:style w:type="paragraph" w:styleId="a6">
    <w:name w:val="footer"/>
    <w:basedOn w:val="a"/>
    <w:link w:val="a7"/>
    <w:uiPriority w:val="99"/>
    <w:unhideWhenUsed/>
    <w:rsid w:val="0066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868"/>
  </w:style>
  <w:style w:type="paragraph" w:styleId="a8">
    <w:name w:val="Balloon Text"/>
    <w:basedOn w:val="a"/>
    <w:link w:val="a9"/>
    <w:uiPriority w:val="99"/>
    <w:semiHidden/>
    <w:unhideWhenUsed/>
    <w:rsid w:val="0066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868"/>
  </w:style>
  <w:style w:type="paragraph" w:styleId="a6">
    <w:name w:val="footer"/>
    <w:basedOn w:val="a"/>
    <w:link w:val="a7"/>
    <w:uiPriority w:val="99"/>
    <w:unhideWhenUsed/>
    <w:rsid w:val="0066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868"/>
  </w:style>
  <w:style w:type="paragraph" w:styleId="a8">
    <w:name w:val="Balloon Text"/>
    <w:basedOn w:val="a"/>
    <w:link w:val="a9"/>
    <w:uiPriority w:val="99"/>
    <w:semiHidden/>
    <w:unhideWhenUsed/>
    <w:rsid w:val="0066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3130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ПУ№63</dc:creator>
  <cp:lastModifiedBy>Метод</cp:lastModifiedBy>
  <cp:revision>3</cp:revision>
  <dcterms:created xsi:type="dcterms:W3CDTF">2017-05-08T12:24:00Z</dcterms:created>
  <dcterms:modified xsi:type="dcterms:W3CDTF">2017-05-12T01:00:00Z</dcterms:modified>
</cp:coreProperties>
</file>